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8E" w:rsidRPr="008721A3" w:rsidRDefault="00240AA3" w:rsidP="00DD4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r w:rsidRPr="008721A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"Все мы разные - в этом наше богатство"</w:t>
      </w:r>
    </w:p>
    <w:p w:rsidR="00240AA3" w:rsidRPr="008721A3" w:rsidRDefault="00240AA3" w:rsidP="00DD4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721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познавательная </w:t>
      </w:r>
      <w:r w:rsidR="00DD438E" w:rsidRPr="008721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игра</w:t>
      </w:r>
      <w:r w:rsidRPr="008721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 разделу "Многонациональная Россия"</w:t>
      </w:r>
    </w:p>
    <w:bookmarkEnd w:id="0"/>
    <w:p w:rsidR="00F3476F" w:rsidRDefault="00F3476F" w:rsidP="00F3476F">
      <w:pPr>
        <w:pStyle w:val="a3"/>
        <w:spacing w:before="0" w:beforeAutospacing="0" w:after="0" w:afterAutospacing="0"/>
        <w:rPr>
          <w:rStyle w:val="a4"/>
        </w:rPr>
      </w:pPr>
    </w:p>
    <w:p w:rsidR="00DD438E" w:rsidRDefault="00DD438E" w:rsidP="00F3476F">
      <w:pPr>
        <w:pStyle w:val="a3"/>
        <w:spacing w:before="0" w:beforeAutospacing="0" w:after="0" w:afterAutospacing="0"/>
      </w:pPr>
      <w:r w:rsidRPr="00DD438E">
        <w:rPr>
          <w:rStyle w:val="a4"/>
        </w:rPr>
        <w:t>Цель:</w:t>
      </w:r>
      <w:r w:rsidRPr="00DD438E">
        <w:t xml:space="preserve"> Развитие интереса к истории России, через интеллектуальную игру</w:t>
      </w:r>
      <w:r w:rsidR="00F3476F">
        <w:t>.</w:t>
      </w:r>
    </w:p>
    <w:p w:rsidR="00F3476F" w:rsidRPr="00F3476F" w:rsidRDefault="00F3476F" w:rsidP="00F3476F">
      <w:pPr>
        <w:pStyle w:val="a3"/>
        <w:spacing w:before="0" w:beforeAutospacing="0" w:after="0" w:afterAutospacing="0"/>
        <w:rPr>
          <w:sz w:val="20"/>
        </w:rPr>
      </w:pPr>
    </w:p>
    <w:p w:rsidR="00DD438E" w:rsidRPr="00DD438E" w:rsidRDefault="00DD438E" w:rsidP="00D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38E">
        <w:rPr>
          <w:rFonts w:ascii="Times New Roman" w:hAnsi="Times New Roman" w:cs="Times New Roman"/>
          <w:b/>
          <w:sz w:val="24"/>
          <w:szCs w:val="24"/>
        </w:rPr>
        <w:t>Россия</w:t>
      </w:r>
      <w:r w:rsidRPr="00DD438E">
        <w:rPr>
          <w:rFonts w:ascii="Times New Roman" w:hAnsi="Times New Roman" w:cs="Times New Roman"/>
          <w:sz w:val="24"/>
          <w:szCs w:val="24"/>
        </w:rPr>
        <w:t xml:space="preserve"> — это крупнейшее государство мира.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пролететь над Россией с востока на запад и попасть с берегов Тихого океана к берегам Балтийского моря, самолёту потребуется не менее 11 часов. Когда на одном конце России говорят: «Спокойной ночи!», то на другом конце отвечают: «С добрым утром!». С севера на юг — путь тоже не близкий.</w:t>
      </w:r>
    </w:p>
    <w:p w:rsid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— великое многонациональное государство. На её землях живут более 180 национальностей, народностей, этнических групп. </w:t>
      </w:r>
    </w:p>
    <w:p w:rsidR="00DD438E" w:rsidRDefault="00DD438E" w:rsidP="00DD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России на добровольной основе вошли 85 субъектов Российской Федерации.</w:t>
      </w:r>
      <w:r w:rsidRPr="00DD438E">
        <w:t xml:space="preserve"> </w:t>
      </w:r>
      <w:r w:rsidRPr="00DD438E">
        <w:rPr>
          <w:rFonts w:ascii="Times New Roman" w:hAnsi="Times New Roman" w:cs="Times New Roman"/>
          <w:sz w:val="24"/>
          <w:szCs w:val="24"/>
        </w:rPr>
        <w:t>Много народов живёт в нашей стране, и все они составляют единую и дружную семью. Независимо от численности населения или места проживания нет и не может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</w:t>
      </w:r>
    </w:p>
    <w:p w:rsidR="006D6B69" w:rsidRDefault="006D6B69" w:rsidP="00DD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</w:t>
      </w: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объединились народы в одно большое государство?</w:t>
      </w:r>
    </w:p>
    <w:p w:rsidR="00DD438E" w:rsidRPr="00DD438E" w:rsidRDefault="006D6B69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</w:t>
      </w:r>
      <w:r w:rsidR="00DD438E"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басню Л.Н. Толстого, и тогда, я думаю, вам всё станет ясно.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«Отец приказал сыновьям, чтобы жили в согласии; они не слушались. Вот он велел принести веник и говорит: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Сломайте!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они ни бились, не могли сломать.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отец развязал веник и велел ломать по одному пруту. Братья легко переломили прутья поодиночке.</w:t>
      </w:r>
    </w:p>
    <w:p w:rsidR="00DD438E" w:rsidRP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говорит:</w:t>
      </w:r>
    </w:p>
    <w:p w:rsidR="00DD438E" w:rsidRDefault="00DD438E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Так-то и вы, если в согласии жить будете, никто вас не одолеет; а если будете ссориться, да все врозь — вас всякий легко погубит».</w:t>
      </w:r>
    </w:p>
    <w:p w:rsidR="006D6B69" w:rsidRPr="00DD438E" w:rsidRDefault="006D6B69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DD438E" w:rsidRPr="00DD438E" w:rsidRDefault="006D6B69" w:rsidP="00DD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объединились в одно большое государство для того, чтобы стать могучей страной, чтобы никто не захотел бы на них напасть и поработить. А если и случится такое, как, например, во время Великой Отечественной войны, то всем вместе им будет легче справиться с бедой и победить врага.</w:t>
      </w:r>
    </w:p>
    <w:p w:rsidR="006D6B69" w:rsidRDefault="00DD438E" w:rsidP="00F347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4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ребята, п</w:t>
      </w:r>
      <w:r w:rsidR="006D6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редлагаем</w:t>
      </w:r>
      <w:r w:rsidRPr="00DD4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</w:t>
      </w:r>
      <w:r w:rsidRPr="00DD4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 участником</w:t>
      </w:r>
      <w:r w:rsidRPr="00DD4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B69" w:rsidRPr="00F347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интеллектуальной игры «Своя игра»</w:t>
      </w:r>
      <w:r w:rsidR="006D6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которую предоставила нам </w:t>
      </w:r>
      <w:r w:rsidR="006D6B69" w:rsidRP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Шипилова В.В., учитель начальных классов </w:t>
      </w:r>
      <w:r w:rsid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>из Самарской области.</w:t>
      </w:r>
      <w:r w:rsidR="006D6B69" w:rsidRP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8721A3" w:rsidRDefault="006D6B69" w:rsidP="00F347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Участвуйте в игре, пройдя по ссылке</w:t>
      </w:r>
      <w:r w:rsidR="00F347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hyperlink r:id="rId5" w:history="1">
        <w:r w:rsidR="00F3476F" w:rsidRPr="006F79C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https://cloud.mail.ru/public/gWUZ/Brvcc2Pmz</w:t>
        </w:r>
      </w:hyperlink>
      <w:r w:rsidRP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DD438E" w:rsidRPr="00DD438E" w:rsidRDefault="008721A3" w:rsidP="00F347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(правила работы с презентацией смотри в Приложении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6D6B69" w:rsidRP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  <w:r w:rsidR="006D6B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F3476F" w:rsidRPr="00F3476F" w:rsidRDefault="00F3476F" w:rsidP="00F3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дружная многонациональная семья равноправных народов.</w:t>
      </w:r>
    </w:p>
    <w:p w:rsidR="00F3476F" w:rsidRPr="00F3476F" w:rsidRDefault="00F3476F" w:rsidP="00F34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её территории проживают русские, татары, башкиры, чуваши, буряты, мордва, калмыки, карелы, якуты, ханты, манси и многие другие. Каждый народ самобытен, имеет свою культуру, вносит свой вклад в общее дело развития России. Поэтому очень важно крепить дружбу и сотрудничество народов России, уважая в то же время национальные чувства каждого из них.</w:t>
      </w:r>
    </w:p>
    <w:p w:rsidR="00F3476F" w:rsidRPr="00F3476F" w:rsidRDefault="00F3476F" w:rsidP="00F347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философ XIX века Шопенгауэр говорил: «Самый распространённый вид гордости — это национальная гордость».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</w:t>
      </w:r>
    </w:p>
    <w:p w:rsidR="00F3476F" w:rsidRDefault="00F3476F" w:rsidP="00F3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страна — ваш отчий дом, вы её будущие хозяева, а хорошим хозяевам надо знать всё, что делается в их доме.</w:t>
      </w:r>
    </w:p>
    <w:p w:rsidR="008721A3" w:rsidRDefault="008721A3" w:rsidP="008721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Работа с презентацией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 xml:space="preserve"> На главном слайде презентации (</w:t>
      </w:r>
      <w:r w:rsidRPr="008721A3">
        <w:rPr>
          <w:rFonts w:ascii="Times New Roman" w:hAnsi="Times New Roman" w:cs="Times New Roman"/>
          <w:b/>
          <w:sz w:val="24"/>
          <w:szCs w:val="24"/>
        </w:rPr>
        <w:t>слайд 2</w:t>
      </w:r>
      <w:r w:rsidRPr="008721A3">
        <w:rPr>
          <w:rFonts w:ascii="Times New Roman" w:hAnsi="Times New Roman" w:cs="Times New Roman"/>
          <w:sz w:val="24"/>
          <w:szCs w:val="24"/>
        </w:rPr>
        <w:t>) выбираются категории и стоимость вопроса.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Категория «Символы России»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10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Какие цвета имеет Государственный флаг Российской Федерации?</w:t>
      </w:r>
    </w:p>
    <w:p w:rsidR="008721A3" w:rsidRPr="008721A3" w:rsidRDefault="008721A3" w:rsidP="008721A3">
      <w:pPr>
        <w:pStyle w:val="a7"/>
        <w:numPr>
          <w:ilvl w:val="0"/>
          <w:numId w:val="1"/>
        </w:numPr>
      </w:pPr>
      <w:r w:rsidRPr="008721A3">
        <w:t>Белый, синий, красный</w:t>
      </w:r>
    </w:p>
    <w:p w:rsidR="008721A3" w:rsidRPr="008721A3" w:rsidRDefault="008721A3" w:rsidP="008721A3">
      <w:pPr>
        <w:pStyle w:val="a7"/>
        <w:numPr>
          <w:ilvl w:val="0"/>
          <w:numId w:val="1"/>
        </w:numPr>
      </w:pPr>
      <w:r w:rsidRPr="008721A3">
        <w:t>Белый, голубой, синий</w:t>
      </w:r>
    </w:p>
    <w:p w:rsidR="008721A3" w:rsidRPr="008721A3" w:rsidRDefault="008721A3" w:rsidP="008721A3">
      <w:pPr>
        <w:pStyle w:val="a7"/>
        <w:numPr>
          <w:ilvl w:val="0"/>
          <w:numId w:val="1"/>
        </w:numPr>
      </w:pPr>
      <w:r w:rsidRPr="008721A3">
        <w:t>Белый, жёлтый, красный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флаг Российской Федерации.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20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Выбери флаг Российской Федерации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C7A8D30" wp14:editId="74873C8E">
            <wp:simplePos x="0" y="0"/>
            <wp:positionH relativeFrom="column">
              <wp:posOffset>4952365</wp:posOffset>
            </wp:positionH>
            <wp:positionV relativeFrom="paragraph">
              <wp:posOffset>172720</wp:posOffset>
            </wp:positionV>
            <wp:extent cx="1199515" cy="857250"/>
            <wp:effectExtent l="57150" t="57150" r="38735" b="57150"/>
            <wp:wrapThrough wrapText="bothSides">
              <wp:wrapPolygon edited="0">
                <wp:start x="-1029" y="-1440"/>
                <wp:lineTo x="-1029" y="22560"/>
                <wp:lineTo x="21954" y="22560"/>
                <wp:lineTo x="21954" y="-1440"/>
                <wp:lineTo x="-1029" y="-1440"/>
              </wp:wrapPolygon>
            </wp:wrapThrough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32B16CA" wp14:editId="2715F8F5">
            <wp:simplePos x="0" y="0"/>
            <wp:positionH relativeFrom="column">
              <wp:posOffset>3381375</wp:posOffset>
            </wp:positionH>
            <wp:positionV relativeFrom="paragraph">
              <wp:posOffset>169545</wp:posOffset>
            </wp:positionV>
            <wp:extent cx="1203960" cy="840740"/>
            <wp:effectExtent l="57150" t="57150" r="53340" b="54610"/>
            <wp:wrapThrough wrapText="bothSides">
              <wp:wrapPolygon edited="0">
                <wp:start x="-1025" y="-1468"/>
                <wp:lineTo x="-1025" y="22514"/>
                <wp:lineTo x="22215" y="22514"/>
                <wp:lineTo x="22215" y="-1468"/>
                <wp:lineTo x="-1025" y="-1468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FCA3FA" wp14:editId="472B778D">
            <wp:simplePos x="0" y="0"/>
            <wp:positionH relativeFrom="column">
              <wp:posOffset>1733550</wp:posOffset>
            </wp:positionH>
            <wp:positionV relativeFrom="paragraph">
              <wp:posOffset>125095</wp:posOffset>
            </wp:positionV>
            <wp:extent cx="1279525" cy="914400"/>
            <wp:effectExtent l="38100" t="57150" r="53975" b="38100"/>
            <wp:wrapThrough wrapText="bothSides">
              <wp:wrapPolygon edited="0">
                <wp:start x="-643" y="-1350"/>
                <wp:lineTo x="-643" y="22050"/>
                <wp:lineTo x="22190" y="22050"/>
                <wp:lineTo x="22190" y="-1350"/>
                <wp:lineTo x="-643" y="-135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9962BDF" wp14:editId="411DE713">
            <wp:simplePos x="0" y="0"/>
            <wp:positionH relativeFrom="column">
              <wp:posOffset>142875</wp:posOffset>
            </wp:positionH>
            <wp:positionV relativeFrom="paragraph">
              <wp:posOffset>125095</wp:posOffset>
            </wp:positionV>
            <wp:extent cx="1221105" cy="885825"/>
            <wp:effectExtent l="57150" t="38100" r="55245" b="47625"/>
            <wp:wrapThrough wrapText="bothSides">
              <wp:wrapPolygon edited="0">
                <wp:start x="-1011" y="-929"/>
                <wp:lineTo x="-1011" y="22297"/>
                <wp:lineTo x="22240" y="22297"/>
                <wp:lineTo x="22240" y="-929"/>
                <wp:lineTo x="-1011" y="-929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 xml:space="preserve">При выборе  неправильного флага картинка исчезает. При выборе правильного - </w:t>
      </w:r>
      <w:proofErr w:type="gramStart"/>
      <w:r w:rsidRPr="008721A3">
        <w:rPr>
          <w:rFonts w:ascii="Times New Roman" w:hAnsi="Times New Roman" w:cs="Times New Roman"/>
          <w:sz w:val="24"/>
          <w:szCs w:val="24"/>
        </w:rPr>
        <w:t>флаг  пульсирует</w:t>
      </w:r>
      <w:proofErr w:type="gramEnd"/>
      <w:r w:rsidRPr="008721A3">
        <w:rPr>
          <w:rFonts w:ascii="Times New Roman" w:hAnsi="Times New Roman" w:cs="Times New Roman"/>
          <w:sz w:val="24"/>
          <w:szCs w:val="24"/>
        </w:rPr>
        <w:t>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 xml:space="preserve">На этом слайде есть плашка – информация. Нажав, на нее переходим на слайд с рассказом о том, что обозначают цвета флага Российской Федерации.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предыдущий слайд – нажать на стрелочку.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30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Выбери герб Российской Федерации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5BEF87A" wp14:editId="7A4F2301">
            <wp:simplePos x="0" y="0"/>
            <wp:positionH relativeFrom="column">
              <wp:posOffset>4128770</wp:posOffset>
            </wp:positionH>
            <wp:positionV relativeFrom="paragraph">
              <wp:posOffset>415290</wp:posOffset>
            </wp:positionV>
            <wp:extent cx="1099820" cy="1292225"/>
            <wp:effectExtent l="57150" t="57150" r="43180" b="41275"/>
            <wp:wrapThrough wrapText="bothSides">
              <wp:wrapPolygon edited="0">
                <wp:start x="-1122" y="-955"/>
                <wp:lineTo x="-748" y="20379"/>
                <wp:lineTo x="1497" y="21653"/>
                <wp:lineTo x="1871" y="21971"/>
                <wp:lineTo x="19081" y="21971"/>
                <wp:lineTo x="19455" y="21653"/>
                <wp:lineTo x="22074" y="20379"/>
                <wp:lineTo x="22074" y="-955"/>
                <wp:lineTo x="-1122" y="-955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8FED087" wp14:editId="7292ABEC">
            <wp:simplePos x="0" y="0"/>
            <wp:positionH relativeFrom="column">
              <wp:posOffset>2728595</wp:posOffset>
            </wp:positionH>
            <wp:positionV relativeFrom="paragraph">
              <wp:posOffset>306070</wp:posOffset>
            </wp:positionV>
            <wp:extent cx="1224280" cy="1315085"/>
            <wp:effectExtent l="57150" t="38100" r="52070" b="56515"/>
            <wp:wrapThrough wrapText="bothSides">
              <wp:wrapPolygon edited="0">
                <wp:start x="8739" y="-626"/>
                <wp:lineTo x="-1008" y="-313"/>
                <wp:lineTo x="-1008" y="9700"/>
                <wp:lineTo x="-336" y="17522"/>
                <wp:lineTo x="672" y="19712"/>
                <wp:lineTo x="7730" y="21902"/>
                <wp:lineTo x="8066" y="22215"/>
                <wp:lineTo x="13108" y="22215"/>
                <wp:lineTo x="13444" y="21902"/>
                <wp:lineTo x="15124" y="19712"/>
                <wp:lineTo x="17141" y="19712"/>
                <wp:lineTo x="21510" y="16270"/>
                <wp:lineTo x="22183" y="9700"/>
                <wp:lineTo x="21846" y="3129"/>
                <wp:lineTo x="18149" y="939"/>
                <wp:lineTo x="13108" y="-626"/>
                <wp:lineTo x="8739" y="-626"/>
              </wp:wrapPolygon>
            </wp:wrapThrough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FDA779D" wp14:editId="7B2BBE0A">
            <wp:simplePos x="0" y="0"/>
            <wp:positionH relativeFrom="column">
              <wp:posOffset>1261745</wp:posOffset>
            </wp:positionH>
            <wp:positionV relativeFrom="paragraph">
              <wp:posOffset>247650</wp:posOffset>
            </wp:positionV>
            <wp:extent cx="1252220" cy="1456055"/>
            <wp:effectExtent l="57150" t="57150" r="43180" b="48895"/>
            <wp:wrapThrough wrapText="bothSides">
              <wp:wrapPolygon edited="0">
                <wp:start x="-986" y="-848"/>
                <wp:lineTo x="-986" y="20912"/>
                <wp:lineTo x="7229" y="22043"/>
                <wp:lineTo x="20045" y="22043"/>
                <wp:lineTo x="22016" y="18086"/>
                <wp:lineTo x="22016" y="-848"/>
                <wp:lineTo x="-986" y="-848"/>
              </wp:wrapPolygon>
            </wp:wrapThrough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8267726" wp14:editId="56B5CDD6">
            <wp:simplePos x="0" y="0"/>
            <wp:positionH relativeFrom="column">
              <wp:posOffset>-186055</wp:posOffset>
            </wp:positionH>
            <wp:positionV relativeFrom="paragraph">
              <wp:posOffset>158750</wp:posOffset>
            </wp:positionV>
            <wp:extent cx="1238250" cy="1538605"/>
            <wp:effectExtent l="57150" t="57150" r="38100" b="42545"/>
            <wp:wrapThrough wrapText="bothSides">
              <wp:wrapPolygon edited="0">
                <wp:start x="-997" y="-802"/>
                <wp:lineTo x="-997" y="21930"/>
                <wp:lineTo x="21932" y="21930"/>
                <wp:lineTo x="21932" y="-802"/>
                <wp:lineTo x="-997" y="-802"/>
              </wp:wrapPolygon>
            </wp:wrapThrough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герба картинка исчезает. При выборе правильного – герб пульсирует.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 xml:space="preserve">На этом слайде есть плашка – информация. Нажав, на нее переходим на слайд с рассказом о том, что представляет собой герб Российской Федерации.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предыдущий слайд – нажать на стрелочку.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40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Почему орел на гербе России двуглавый?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 можно узнать, нажав на слово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проверь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>Золотой двуглавый орел, взмывающий над страной на своих могучих крыльях, — это символ единства народов России, живущих в двух частях света — Европе и Азии.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50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Кто является авторами музыки и слов гимна Российской Федерации?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 можно узнать, нажав на слово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проверь</w:t>
      </w:r>
    </w:p>
    <w:p w:rsidR="008721A3" w:rsidRPr="008721A3" w:rsidRDefault="008721A3" w:rsidP="00872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>Музыка Александра Александрова, слова Сергея Михалкова.</w:t>
      </w:r>
    </w:p>
    <w:p w:rsidR="008721A3" w:rsidRPr="008721A3" w:rsidRDefault="008721A3" w:rsidP="008721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Категория «Народы России»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10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Угадайте народ по традиционному костюму.</w:t>
      </w:r>
    </w:p>
    <w:p w:rsidR="008721A3" w:rsidRPr="008721A3" w:rsidRDefault="008721A3" w:rsidP="008721A3">
      <w:pPr>
        <w:pStyle w:val="a7"/>
        <w:numPr>
          <w:ilvl w:val="0"/>
          <w:numId w:val="2"/>
        </w:numPr>
      </w:pPr>
      <w:r w:rsidRPr="008721A3">
        <w:t>Татары</w:t>
      </w:r>
    </w:p>
    <w:p w:rsidR="008721A3" w:rsidRPr="008721A3" w:rsidRDefault="008721A3" w:rsidP="008721A3">
      <w:pPr>
        <w:pStyle w:val="a7"/>
        <w:numPr>
          <w:ilvl w:val="0"/>
          <w:numId w:val="2"/>
        </w:numPr>
      </w:pPr>
      <w:r w:rsidRPr="008721A3">
        <w:t xml:space="preserve">Русские </w:t>
      </w:r>
    </w:p>
    <w:p w:rsidR="008721A3" w:rsidRPr="008721A3" w:rsidRDefault="008721A3" w:rsidP="008721A3">
      <w:pPr>
        <w:pStyle w:val="a7"/>
        <w:numPr>
          <w:ilvl w:val="0"/>
          <w:numId w:val="2"/>
        </w:numPr>
      </w:pPr>
      <w:r w:rsidRPr="008721A3">
        <w:t xml:space="preserve">Чеченцы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краткая информация о русском народе.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20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Угадайте народ по традиционному костюму.</w:t>
      </w:r>
    </w:p>
    <w:p w:rsidR="008721A3" w:rsidRPr="008721A3" w:rsidRDefault="008721A3" w:rsidP="008721A3">
      <w:pPr>
        <w:pStyle w:val="a7"/>
        <w:numPr>
          <w:ilvl w:val="0"/>
          <w:numId w:val="3"/>
        </w:numPr>
      </w:pPr>
      <w:r w:rsidRPr="008721A3">
        <w:t>Татары</w:t>
      </w:r>
    </w:p>
    <w:p w:rsidR="008721A3" w:rsidRPr="008721A3" w:rsidRDefault="008721A3" w:rsidP="008721A3">
      <w:pPr>
        <w:pStyle w:val="a7"/>
        <w:numPr>
          <w:ilvl w:val="0"/>
          <w:numId w:val="3"/>
        </w:numPr>
      </w:pPr>
      <w:r w:rsidRPr="008721A3">
        <w:t>Буряты</w:t>
      </w:r>
    </w:p>
    <w:p w:rsidR="008721A3" w:rsidRPr="008721A3" w:rsidRDefault="008721A3" w:rsidP="008721A3">
      <w:pPr>
        <w:pStyle w:val="a7"/>
        <w:numPr>
          <w:ilvl w:val="0"/>
          <w:numId w:val="3"/>
        </w:numPr>
      </w:pPr>
      <w:r w:rsidRPr="008721A3">
        <w:t xml:space="preserve">Чеченцы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краткая информация о чеченском народе.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30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Угадайте народ по традиционному костюму.</w:t>
      </w:r>
    </w:p>
    <w:p w:rsidR="008721A3" w:rsidRPr="008721A3" w:rsidRDefault="008721A3" w:rsidP="008721A3">
      <w:pPr>
        <w:pStyle w:val="a7"/>
        <w:numPr>
          <w:ilvl w:val="0"/>
          <w:numId w:val="4"/>
        </w:numPr>
      </w:pPr>
      <w:r w:rsidRPr="008721A3">
        <w:t>Буряты</w:t>
      </w:r>
    </w:p>
    <w:p w:rsidR="008721A3" w:rsidRPr="008721A3" w:rsidRDefault="008721A3" w:rsidP="008721A3">
      <w:pPr>
        <w:pStyle w:val="a7"/>
        <w:numPr>
          <w:ilvl w:val="0"/>
          <w:numId w:val="4"/>
        </w:numPr>
      </w:pPr>
      <w:r w:rsidRPr="008721A3">
        <w:t>Чукчи</w:t>
      </w:r>
    </w:p>
    <w:p w:rsidR="008721A3" w:rsidRPr="008721A3" w:rsidRDefault="008721A3" w:rsidP="008721A3">
      <w:pPr>
        <w:pStyle w:val="a7"/>
        <w:numPr>
          <w:ilvl w:val="0"/>
          <w:numId w:val="4"/>
        </w:numPr>
      </w:pPr>
      <w:r w:rsidRPr="008721A3">
        <w:t xml:space="preserve">Башкиры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краткая информация о народе чукчи.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40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Угадайте народ по традиционному костюму.</w:t>
      </w:r>
    </w:p>
    <w:p w:rsidR="008721A3" w:rsidRPr="008721A3" w:rsidRDefault="008721A3" w:rsidP="008721A3">
      <w:pPr>
        <w:pStyle w:val="a7"/>
        <w:numPr>
          <w:ilvl w:val="0"/>
          <w:numId w:val="5"/>
        </w:numPr>
      </w:pPr>
      <w:r w:rsidRPr="008721A3">
        <w:t>Татары</w:t>
      </w:r>
    </w:p>
    <w:p w:rsidR="008721A3" w:rsidRPr="008721A3" w:rsidRDefault="008721A3" w:rsidP="008721A3">
      <w:pPr>
        <w:pStyle w:val="a7"/>
        <w:numPr>
          <w:ilvl w:val="0"/>
          <w:numId w:val="5"/>
        </w:numPr>
      </w:pPr>
      <w:r w:rsidRPr="008721A3">
        <w:t>Буряты</w:t>
      </w:r>
    </w:p>
    <w:p w:rsidR="008721A3" w:rsidRPr="008721A3" w:rsidRDefault="008721A3" w:rsidP="008721A3">
      <w:pPr>
        <w:pStyle w:val="a7"/>
        <w:numPr>
          <w:ilvl w:val="0"/>
          <w:numId w:val="5"/>
        </w:numPr>
      </w:pPr>
      <w:r w:rsidRPr="008721A3">
        <w:t>Чеченцы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краткая информация о татарском народе.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50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Угадайте народ по традиционному костюму.</w:t>
      </w:r>
    </w:p>
    <w:p w:rsidR="008721A3" w:rsidRPr="008721A3" w:rsidRDefault="008721A3" w:rsidP="008721A3">
      <w:pPr>
        <w:pStyle w:val="a7"/>
        <w:numPr>
          <w:ilvl w:val="0"/>
          <w:numId w:val="6"/>
        </w:numPr>
      </w:pPr>
      <w:r w:rsidRPr="008721A3">
        <w:t>Татары</w:t>
      </w:r>
    </w:p>
    <w:p w:rsidR="008721A3" w:rsidRPr="008721A3" w:rsidRDefault="008721A3" w:rsidP="008721A3">
      <w:pPr>
        <w:pStyle w:val="a7"/>
        <w:numPr>
          <w:ilvl w:val="0"/>
          <w:numId w:val="6"/>
        </w:numPr>
      </w:pPr>
      <w:r w:rsidRPr="008721A3">
        <w:t>Буряты</w:t>
      </w:r>
    </w:p>
    <w:p w:rsidR="008721A3" w:rsidRPr="008721A3" w:rsidRDefault="008721A3" w:rsidP="008721A3">
      <w:pPr>
        <w:pStyle w:val="a7"/>
        <w:numPr>
          <w:ilvl w:val="0"/>
          <w:numId w:val="6"/>
        </w:numPr>
      </w:pPr>
      <w:r w:rsidRPr="008721A3">
        <w:t>Чеченцы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sz w:val="24"/>
          <w:szCs w:val="24"/>
        </w:rPr>
        <w:t>При выборе  неправильного ответа плашка исчезает. При выборе правильного ответа появляется краткая информация о бурятском народе.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1A3" w:rsidRPr="008721A3" w:rsidRDefault="008721A3" w:rsidP="00872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Категория «Загадки народы России»</w:t>
      </w:r>
    </w:p>
    <w:p w:rsidR="008721A3" w:rsidRPr="008721A3" w:rsidRDefault="008721A3" w:rsidP="008721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10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Мир животных. Хантыйская загадка.</w:t>
      </w:r>
    </w:p>
    <w:p w:rsidR="008721A3" w:rsidRPr="008721A3" w:rsidRDefault="00453A85" w:rsidP="008721A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Меховая малийца по лесу </w:t>
      </w:r>
      <w:r w:rsidR="008721A3" w:rsidRPr="008721A3">
        <w:rPr>
          <w:rFonts w:ascii="Times New Roman" w:hAnsi="Times New Roman" w:cs="Times New Roman"/>
          <w:bCs/>
          <w:i/>
          <w:sz w:val="24"/>
          <w:szCs w:val="24"/>
        </w:rPr>
        <w:t xml:space="preserve">мотается-мотается.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Ответ-картинка появляется при нажатии на плашку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 xml:space="preserve">Возвращение на главный слайд – нажать на кнопку с домиком.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20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Мир животных. Карельская загадка.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 xml:space="preserve">Две осины от одного корня растут.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Ответ-картинка появляется при нажатии на плашку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30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Мир животных. Мансийская загадка.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>За одну ночь семь рек, семь болот разбудит.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Ответ-картинка появляется при нажатии на плашку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40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Мир животных. Ненецкая загадка.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>Она как снег, от солнца прячется. А мыши от нее.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Ответ-картинка появляется при нажатии на плашку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21A3">
        <w:rPr>
          <w:rFonts w:ascii="Times New Roman" w:hAnsi="Times New Roman" w:cs="Times New Roman"/>
          <w:b/>
          <w:i/>
          <w:sz w:val="24"/>
          <w:szCs w:val="24"/>
        </w:rPr>
        <w:t>Вопрос на 50 баллов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>Мир животных. Алтайская загадка.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i/>
          <w:sz w:val="24"/>
          <w:szCs w:val="24"/>
        </w:rPr>
        <w:t xml:space="preserve">Желтый оселок отца выскользнул из рук в реку. 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21A3">
        <w:rPr>
          <w:rFonts w:ascii="Times New Roman" w:hAnsi="Times New Roman" w:cs="Times New Roman"/>
          <w:bCs/>
          <w:sz w:val="24"/>
          <w:szCs w:val="24"/>
        </w:rPr>
        <w:t xml:space="preserve">Ответ-картинка появляется при нажатии на плашку </w:t>
      </w:r>
      <w:r w:rsidRPr="008721A3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1A3">
        <w:rPr>
          <w:rFonts w:ascii="Times New Roman" w:hAnsi="Times New Roman" w:cs="Times New Roman"/>
          <w:b/>
          <w:sz w:val="24"/>
          <w:szCs w:val="24"/>
        </w:rPr>
        <w:t>Возвращение на главный слайд – нажать на кнопку с домиком</w:t>
      </w:r>
      <w:r w:rsidRPr="008721A3">
        <w:rPr>
          <w:rFonts w:ascii="Times New Roman" w:hAnsi="Times New Roman" w:cs="Times New Roman"/>
          <w:sz w:val="24"/>
          <w:szCs w:val="24"/>
        </w:rPr>
        <w:t>.</w:t>
      </w:r>
    </w:p>
    <w:p w:rsidR="008721A3" w:rsidRPr="008721A3" w:rsidRDefault="008721A3" w:rsidP="008721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1A3" w:rsidRPr="008721A3" w:rsidRDefault="008721A3" w:rsidP="008721A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21A3">
        <w:rPr>
          <w:rFonts w:ascii="Times New Roman" w:hAnsi="Times New Roman"/>
          <w:b/>
          <w:sz w:val="24"/>
          <w:szCs w:val="24"/>
        </w:rPr>
        <w:t>Подведение итогов.</w:t>
      </w:r>
    </w:p>
    <w:p w:rsidR="008721A3" w:rsidRPr="008721A3" w:rsidRDefault="008721A3" w:rsidP="008721A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21A3">
        <w:rPr>
          <w:rFonts w:ascii="Times New Roman" w:hAnsi="Times New Roman"/>
          <w:b/>
          <w:sz w:val="24"/>
          <w:szCs w:val="24"/>
        </w:rPr>
        <w:t xml:space="preserve"> </w:t>
      </w:r>
      <w:r w:rsidRPr="008721A3">
        <w:rPr>
          <w:rFonts w:ascii="Times New Roman" w:hAnsi="Times New Roman"/>
          <w:sz w:val="24"/>
          <w:szCs w:val="24"/>
        </w:rPr>
        <w:t>По окончании игры подсчитываются результаты</w:t>
      </w:r>
      <w:r>
        <w:rPr>
          <w:rFonts w:ascii="Times New Roman" w:hAnsi="Times New Roman"/>
          <w:sz w:val="24"/>
          <w:szCs w:val="24"/>
        </w:rPr>
        <w:t>, выявляется победитель</w:t>
      </w:r>
      <w:r w:rsidRPr="008721A3">
        <w:rPr>
          <w:rFonts w:ascii="Times New Roman" w:hAnsi="Times New Roman"/>
          <w:sz w:val="24"/>
          <w:szCs w:val="24"/>
        </w:rPr>
        <w:t xml:space="preserve">. </w:t>
      </w:r>
    </w:p>
    <w:p w:rsidR="008721A3" w:rsidRPr="008721A3" w:rsidRDefault="008721A3" w:rsidP="008721A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21A3" w:rsidRPr="008721A3" w:rsidRDefault="008721A3" w:rsidP="00F3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BC" w:rsidRPr="008721A3" w:rsidRDefault="00F734BC" w:rsidP="00240AA3">
      <w:pPr>
        <w:rPr>
          <w:sz w:val="24"/>
          <w:szCs w:val="24"/>
        </w:rPr>
      </w:pPr>
    </w:p>
    <w:sectPr w:rsidR="00F734BC" w:rsidRPr="008721A3" w:rsidSect="00F3476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7EB3"/>
    <w:multiLevelType w:val="hybridMultilevel"/>
    <w:tmpl w:val="D2D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0C2A"/>
    <w:multiLevelType w:val="hybridMultilevel"/>
    <w:tmpl w:val="02D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E70DB"/>
    <w:multiLevelType w:val="hybridMultilevel"/>
    <w:tmpl w:val="02D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9358F"/>
    <w:multiLevelType w:val="hybridMultilevel"/>
    <w:tmpl w:val="02D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B4341"/>
    <w:multiLevelType w:val="hybridMultilevel"/>
    <w:tmpl w:val="02D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F1052"/>
    <w:multiLevelType w:val="hybridMultilevel"/>
    <w:tmpl w:val="02D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6D"/>
    <w:rsid w:val="0019236D"/>
    <w:rsid w:val="00240AA3"/>
    <w:rsid w:val="002A3988"/>
    <w:rsid w:val="00453A85"/>
    <w:rsid w:val="00650D20"/>
    <w:rsid w:val="006D6B69"/>
    <w:rsid w:val="008721A3"/>
    <w:rsid w:val="00DD438E"/>
    <w:rsid w:val="00F3476F"/>
    <w:rsid w:val="00F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4300A-9E8D-4B7F-BA45-9C25146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38E"/>
    <w:rPr>
      <w:b/>
      <w:bCs/>
    </w:rPr>
  </w:style>
  <w:style w:type="character" w:styleId="a5">
    <w:name w:val="Hyperlink"/>
    <w:basedOn w:val="a0"/>
    <w:uiPriority w:val="99"/>
    <w:unhideWhenUsed/>
    <w:rsid w:val="00650D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0D20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872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721A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loud.mail.ru/public/gWUZ/Brvcc2Pm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Ольга Михайловна Молодцова</cp:lastModifiedBy>
  <cp:revision>7</cp:revision>
  <dcterms:created xsi:type="dcterms:W3CDTF">2021-10-13T05:03:00Z</dcterms:created>
  <dcterms:modified xsi:type="dcterms:W3CDTF">2021-10-29T11:10:00Z</dcterms:modified>
</cp:coreProperties>
</file>